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梁山公用水务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梁山公用水务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刘贞海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山东省济宁市梁山县水泊街道杏花村路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99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一般项目：水资源管理；水资源专用机械设备制造；环境保护专用设备销售；住宅水电安装维护服务；资源循环利用服务技术咨询；非常规水源利用技术研发；环保咨询服务；农林废物资源化无害化利用技术研发；供暖服务；特种设备销售；五金产品零售；泵及真空设备销售；阀门和旋塞销售；仪器仪表销售（除依法须经批准的项目外，凭营业执照依法自主开展经营活动）许可项目：自来水生产与供应；污水处理及其再生利用；检验检测服务；各类工程建设活动；建设工程设计（依法须经批准的项目，经相关部门批准后方可开展经营活动，具体经营项目以审批结果为准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公司简介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：梁山公用水务有限公司（原梁山县自来水公司）成立于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1994年9月1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日，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现为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山东公用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水务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集团有限公司投资设立的有限责任公司。是一家集自来水生产销售、供水设计施工与安装、纯净水生产销售于一体的公益服务型国有（小型）企业，是我县唯一一家具有供水资质的公用供水企业。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采取一级地下取水，全封闭输送，二级集中处理供水方式，实行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小时净化恒压供水的工作。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2025年12月31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8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6931.39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5870.64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536.76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420.80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24153.56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21093.72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3059.84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营业收入：本年预算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5100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125.32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利润总额：本年预算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471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113.96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黑体简体" w:cs="Times New Roman"/>
          <w:b/>
          <w:bCs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2098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3DE7B"/>
    <w:multiLevelType w:val="singleLevel"/>
    <w:tmpl w:val="5653DE7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B16963"/>
    <w:rsid w:val="020D0608"/>
    <w:rsid w:val="04F419D9"/>
    <w:rsid w:val="06DF3B7E"/>
    <w:rsid w:val="09E11203"/>
    <w:rsid w:val="09EC724C"/>
    <w:rsid w:val="0D052EAD"/>
    <w:rsid w:val="0D6D5D2C"/>
    <w:rsid w:val="103E05DD"/>
    <w:rsid w:val="13CC2444"/>
    <w:rsid w:val="17852965"/>
    <w:rsid w:val="180477A4"/>
    <w:rsid w:val="19560A59"/>
    <w:rsid w:val="1C496371"/>
    <w:rsid w:val="1C7B1AED"/>
    <w:rsid w:val="29D47C5C"/>
    <w:rsid w:val="2A4822AF"/>
    <w:rsid w:val="2D9F5C7A"/>
    <w:rsid w:val="30703D5A"/>
    <w:rsid w:val="33A670F3"/>
    <w:rsid w:val="3479117C"/>
    <w:rsid w:val="373830F8"/>
    <w:rsid w:val="40E1715D"/>
    <w:rsid w:val="419C0824"/>
    <w:rsid w:val="44244964"/>
    <w:rsid w:val="4A653DAC"/>
    <w:rsid w:val="500D0826"/>
    <w:rsid w:val="50DE6667"/>
    <w:rsid w:val="57404164"/>
    <w:rsid w:val="59EC48C6"/>
    <w:rsid w:val="5C83014D"/>
    <w:rsid w:val="5E145AF2"/>
    <w:rsid w:val="5ED54C05"/>
    <w:rsid w:val="5F372BCB"/>
    <w:rsid w:val="5F412942"/>
    <w:rsid w:val="60785E58"/>
    <w:rsid w:val="678437B5"/>
    <w:rsid w:val="6C660F99"/>
    <w:rsid w:val="70500F0B"/>
    <w:rsid w:val="70C1078D"/>
    <w:rsid w:val="7451111C"/>
    <w:rsid w:val="748E5B2A"/>
    <w:rsid w:val="75D26FF0"/>
    <w:rsid w:val="775A30EF"/>
    <w:rsid w:val="7F0A3FF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664</Words>
  <Characters>753</Characters>
  <Lines>5</Lines>
  <Paragraphs>1</Paragraphs>
  <TotalTime>0</TotalTime>
  <ScaleCrop>false</ScaleCrop>
  <LinksUpToDate>false</LinksUpToDate>
  <CharactersWithSpaces>758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cp:lastPrinted>2026-04-23T07:42:00Z</cp:lastPrinted>
  <dcterms:modified xsi:type="dcterms:W3CDTF">2026-06-29T02:12:34Z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7F178EEE59E04562A3C02324BB8052AD_13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