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eastAsia" w:ascii="Times New Roman" w:hAnsi="Times New Roman" w:eastAsia="方正小标宋简体" w:cs="Times New Roman"/>
          <w:b/>
          <w:bCs/>
          <w:sz w:val="44"/>
          <w:szCs w:val="44"/>
          <w:lang w:val="en-US" w:eastAsia="zh-CN"/>
        </w:rPr>
        <w:t>山东公用建设集团有限公司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90C586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1.公司名称：</w:t>
      </w:r>
      <w:r>
        <w:rPr>
          <w:rFonts w:hint="eastAsia" w:ascii="Times New Roman" w:hAnsi="Times New Roman" w:eastAsia="方正仿宋简体" w:cs="Times New Roman"/>
          <w:b/>
          <w:bCs/>
          <w:sz w:val="32"/>
          <w:szCs w:val="32"/>
          <w:lang w:val="en-US" w:eastAsia="zh-CN"/>
        </w:rPr>
        <w:t>山东公用建设集团有限公司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步德新</w:t>
      </w:r>
    </w:p>
    <w:p w14:paraId="267B1CC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eastAsia" w:ascii="Times New Roman" w:hAnsi="Times New Roman" w:eastAsia="方正仿宋简体" w:cs="Times New Roman"/>
          <w:b/>
          <w:bCs/>
          <w:sz w:val="32"/>
          <w:szCs w:val="32"/>
          <w:lang w:val="en-US" w:eastAsia="zh-CN"/>
        </w:rPr>
        <w:t>山东省济宁市任城区金城街道常青路31号</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4.经营范围：建设工程施工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施工专业作业</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建筑劳务分包</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特种设备安装改造修理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电气安装服务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建筑物拆除作业</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爆破作业除外</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检验检测服务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建设工程质量检测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住宅室内装饰装修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输电、供电、受电电力设施的安装、维修和试验。</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依法须经批准的项目，经相关部门批准后方可开展经营活动，具体经营项目以相关部门批准文件或许可证件为准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一般项目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工程技术服务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规划管理、勘察、设计、监理除外</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工程管理服务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市政设施管理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对外承包工程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园林绿化工程施工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土石方工程施工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普通机械设备安装服务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建筑工程机械与设备租赁</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机械设备租赁</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工程造价咨询业务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再生资源回收</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除生产性废旧金属</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货物进出口</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体育场地设施工程施工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招投标代理服务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消防技术服务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土壤污染治理与修复服务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土地整治服务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建筑物清洁服务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水污染治理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大气污染治理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固体废物治理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金属门窗工程施工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房屋拆迁服务</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金属材料销售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建筑装饰材料销售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金属结构销售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建筑材料销售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机械设备销售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金属制品销售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金属表面处理及热处理加工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喷涂加工</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金属结构制造</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技术服务技术开发、技术咨询、技术交流、技术转让、技术推广</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专用设备修理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通用设备修理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金属制品修理</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环境保护专用设备销售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智能仪器仪表销售。</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除依法须经批准的项目外，凭营业执照依法自主开展经营活动</w:t>
      </w:r>
      <w:r>
        <w:rPr>
          <w:rFonts w:hint="eastAsia" w:ascii="Times New Roman" w:hAnsi="Times New Roman" w:eastAsia="方正仿宋简体" w:cs="Times New Roman"/>
          <w:b/>
          <w:bCs/>
          <w:sz w:val="32"/>
          <w:szCs w:val="32"/>
          <w:lang w:eastAsia="zh-CN"/>
        </w:rPr>
        <w:t>）</w:t>
      </w:r>
    </w:p>
    <w:p w14:paraId="3401613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山东公用建设集团有限公司是山东公用控股有限公司出资设立具有独立法人资格的全资国有企业，是一家集市政公用工程施工总承包壹级、建筑工程施工总承包壹级、水利水电工程、机电安装工程、消防设施工程、装饰装修工程、园林绿化工程、电力工程、钢结构工程、压力管道安装等资质于一体的综合性工程公司。成立于2001年，注册资本15亿元，现辖7个分公司，3个全资子公司及1个控股公司。现有员工347人，拥有各类专业技术人员269人，其中高级职称43人，中级职称75人，一级建造师49人，二级建造师68人。</w:t>
      </w:r>
    </w:p>
    <w:p w14:paraId="5462927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427A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vAlign w:val="top"/>
          </w:tcPr>
          <w:p w14:paraId="6E8D766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sz w:val="32"/>
                <w:szCs w:val="32"/>
                <w:lang w:val="en-US" w:eastAsia="zh-CN"/>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024DF4ED">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0"/>
                <w:sz w:val="32"/>
                <w:szCs w:val="32"/>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shd w:val="clear" w:color="auto" w:fill="auto"/>
            <w:vAlign w:val="center"/>
          </w:tcPr>
          <w:p w14:paraId="5E2649AE">
            <w:pPr>
              <w:keepNext w:val="0"/>
              <w:keepLines w:val="0"/>
              <w:pageBreakBefore w:val="0"/>
              <w:widowControl/>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0"/>
                <w:sz w:val="32"/>
                <w:szCs w:val="32"/>
                <w:lang w:val="en-US" w:eastAsia="zh-CN" w:bidi="ar-SA"/>
              </w:rPr>
            </w:pPr>
            <w:r>
              <w:rPr>
                <w:rFonts w:hint="default" w:ascii="Times New Roman" w:hAnsi="Times New Roman" w:eastAsia="方正仿宋简体" w:cs="Times New Roman"/>
                <w:b/>
                <w:bCs/>
                <w:color w:val="000000"/>
                <w:kern w:val="0"/>
                <w:sz w:val="32"/>
                <w:szCs w:val="32"/>
              </w:rPr>
              <w:t>94887</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shd w:val="clear" w:color="auto" w:fill="auto"/>
            <w:vAlign w:val="center"/>
          </w:tcPr>
          <w:p w14:paraId="60A4327B">
            <w:pPr>
              <w:keepNext w:val="0"/>
              <w:keepLines w:val="0"/>
              <w:pageBreakBefore w:val="0"/>
              <w:widowControl/>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0"/>
                <w:sz w:val="32"/>
                <w:szCs w:val="32"/>
                <w:lang w:val="en-US" w:eastAsia="zh-CN" w:bidi="ar-SA"/>
              </w:rPr>
            </w:pPr>
            <w:r>
              <w:rPr>
                <w:rFonts w:hint="default" w:ascii="Times New Roman" w:hAnsi="Times New Roman" w:eastAsia="方正仿宋简体" w:cs="Times New Roman"/>
                <w:b/>
                <w:bCs/>
                <w:color w:val="000000"/>
                <w:kern w:val="0"/>
                <w:sz w:val="32"/>
                <w:szCs w:val="32"/>
                <w:lang w:val="en-US" w:eastAsia="zh-CN"/>
              </w:rPr>
              <w:t>91961</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shd w:val="clear" w:color="auto" w:fill="auto"/>
            <w:vAlign w:val="center"/>
          </w:tcPr>
          <w:p w14:paraId="2D612CEE">
            <w:pPr>
              <w:keepNext w:val="0"/>
              <w:keepLines w:val="0"/>
              <w:pageBreakBefore w:val="0"/>
              <w:widowControl/>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0"/>
                <w:sz w:val="32"/>
                <w:szCs w:val="32"/>
                <w:lang w:val="en-US" w:eastAsia="zh-CN" w:bidi="ar-SA"/>
              </w:rPr>
            </w:pPr>
            <w:r>
              <w:rPr>
                <w:rFonts w:hint="default" w:ascii="Times New Roman" w:hAnsi="Times New Roman" w:eastAsia="方正仿宋简体" w:cs="Times New Roman"/>
                <w:b/>
                <w:bCs/>
                <w:color w:val="000000"/>
                <w:kern w:val="0"/>
                <w:sz w:val="32"/>
                <w:szCs w:val="32"/>
              </w:rPr>
              <w:t>2929</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1785</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831975</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shd w:val="clear" w:color="auto" w:fill="auto"/>
            <w:vAlign w:val="center"/>
          </w:tcPr>
          <w:p w14:paraId="0A854D52">
            <w:pPr>
              <w:keepNext w:val="0"/>
              <w:keepLines w:val="0"/>
              <w:pageBreakBefore w:val="0"/>
              <w:widowControl/>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0"/>
                <w:sz w:val="32"/>
                <w:szCs w:val="32"/>
                <w:lang w:val="en-US" w:eastAsia="zh-CN" w:bidi="ar-SA"/>
              </w:rPr>
            </w:pPr>
            <w:r>
              <w:rPr>
                <w:rFonts w:hint="default" w:ascii="Times New Roman" w:hAnsi="Times New Roman" w:eastAsia="方正仿宋简体" w:cs="Times New Roman"/>
                <w:b/>
                <w:bCs/>
                <w:color w:val="000000"/>
                <w:kern w:val="0"/>
                <w:sz w:val="32"/>
                <w:szCs w:val="32"/>
              </w:rPr>
              <w:t>716679</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shd w:val="clear" w:color="auto" w:fill="auto"/>
            <w:vAlign w:val="center"/>
          </w:tcPr>
          <w:p w14:paraId="48BD7381">
            <w:pPr>
              <w:keepNext w:val="0"/>
              <w:keepLines w:val="0"/>
              <w:pageBreakBefore w:val="0"/>
              <w:widowControl/>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0"/>
                <w:sz w:val="32"/>
                <w:szCs w:val="32"/>
                <w:lang w:val="en-US" w:eastAsia="zh-CN" w:bidi="ar-SA"/>
              </w:rPr>
            </w:pPr>
            <w:r>
              <w:rPr>
                <w:rFonts w:hint="default" w:ascii="Times New Roman" w:hAnsi="Times New Roman" w:eastAsia="方正仿宋简体" w:cs="Times New Roman"/>
                <w:b/>
                <w:bCs/>
                <w:color w:val="000000"/>
                <w:kern w:val="0"/>
                <w:sz w:val="32"/>
                <w:szCs w:val="32"/>
              </w:rPr>
              <w:t>115296</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127407B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2026年1-6月份建设集团完成收入9.49亿元，</w:t>
      </w:r>
      <w:bookmarkStart w:id="0" w:name="_GoBack"/>
      <w:bookmarkEnd w:id="0"/>
      <w:r>
        <w:rPr>
          <w:rFonts w:hint="default" w:ascii="Times New Roman" w:hAnsi="Times New Roman" w:eastAsia="方正仿宋简体" w:cs="Times New Roman"/>
          <w:b/>
          <w:bCs/>
          <w:sz w:val="32"/>
          <w:szCs w:val="32"/>
          <w:lang w:val="en-US" w:eastAsia="zh-CN"/>
        </w:rPr>
        <w:t>完成全年预算目标的34.41%，（全年预算收入27.58亿元），上年同期完成收入14.59亿元，同比减少34.96%；实现利润总额2929万元，完成全年预算目标的30.59%，（全年预算利润总额9574万元），上年同期实现利润总额4185万元，同比下降了30.01%；实现净利润1785万元，完成全年预算目标的27.28%，（全年预算净利润6543.5万元），上年同期完成净利润3139万元，同比下降了43.13%。</w:t>
      </w:r>
    </w:p>
    <w:p w14:paraId="5218B35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3B100A94">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无。</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731A9"/>
    <w:multiLevelType w:val="singleLevel"/>
    <w:tmpl w:val="9A3731A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4D3623"/>
    <w:rsid w:val="09EC724C"/>
    <w:rsid w:val="0D052EAD"/>
    <w:rsid w:val="0D6D5D2C"/>
    <w:rsid w:val="0F663C17"/>
    <w:rsid w:val="103E05DD"/>
    <w:rsid w:val="13901168"/>
    <w:rsid w:val="13CC2444"/>
    <w:rsid w:val="15D840D8"/>
    <w:rsid w:val="17200264"/>
    <w:rsid w:val="17852965"/>
    <w:rsid w:val="180477A4"/>
    <w:rsid w:val="19560A59"/>
    <w:rsid w:val="1C496371"/>
    <w:rsid w:val="21EA12B6"/>
    <w:rsid w:val="29D47C5C"/>
    <w:rsid w:val="2A4822AF"/>
    <w:rsid w:val="2D9F5C7A"/>
    <w:rsid w:val="2EA76468"/>
    <w:rsid w:val="33A670F3"/>
    <w:rsid w:val="35D9381B"/>
    <w:rsid w:val="35FA4023"/>
    <w:rsid w:val="373830F8"/>
    <w:rsid w:val="3F6A64F8"/>
    <w:rsid w:val="40E1715D"/>
    <w:rsid w:val="419C0824"/>
    <w:rsid w:val="42A46368"/>
    <w:rsid w:val="44244964"/>
    <w:rsid w:val="4D16313C"/>
    <w:rsid w:val="50DE6667"/>
    <w:rsid w:val="55664BA9"/>
    <w:rsid w:val="57404164"/>
    <w:rsid w:val="59EC48C6"/>
    <w:rsid w:val="5C83014D"/>
    <w:rsid w:val="5D75511C"/>
    <w:rsid w:val="5E145AF2"/>
    <w:rsid w:val="5F372BCB"/>
    <w:rsid w:val="5F412942"/>
    <w:rsid w:val="60785E58"/>
    <w:rsid w:val="669219DF"/>
    <w:rsid w:val="678437B5"/>
    <w:rsid w:val="6CF238C8"/>
    <w:rsid w:val="6EED68A9"/>
    <w:rsid w:val="70C1078D"/>
    <w:rsid w:val="72D94FAB"/>
    <w:rsid w:val="7451111C"/>
    <w:rsid w:val="74AA34A7"/>
    <w:rsid w:val="75D26FF0"/>
    <w:rsid w:val="775A30EF"/>
    <w:rsid w:val="7A401BCC"/>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834b56ab-be81-42d5-8824-0c78263cf758</errorID>
      <errorWord>:</errorWord>
      <group>L1_Format</group>
      <groupName>格式问题</groupName>
      <ability>L2_HalfPunc_CN</ability>
      <abilityName>全半角问题</abilityName>
      <candidateList>
        <item>：</item>
      </candidateList>
      <explain>文本全半角错误。</explain>
      <paraID>5ED98888</paraID>
      <start>20</start>
      <end>21</end>
      <status>modified</status>
      <modifiedWord>：</modifiedWord>
      <trackRevisions>false</trackRevisions>
    </reviewItem>
    <reviewItem>
      <errorID>c579e73c-71c5-4216-a7d8-083b3b508cce</errorID>
      <errorWord>:</errorWord>
      <group>L1_Format</group>
      <groupName>格式问题</groupName>
      <ability>L2_HalfPunc_CN</ability>
      <abilityName>全半角问题</abilityName>
      <candidateList>
        <item>：</item>
      </candidateList>
      <explain>文本全半角错误。</explain>
      <paraID>5ED98888</paraID>
      <start>27</start>
      <end>28</end>
      <status>modified</status>
      <modifiedWord>：</modifiedWord>
      <trackRevisions>false</trackRevisions>
    </reviewItem>
    <reviewItem>
      <errorID>2b94b70b-29f9-4246-b7a9-9d87dd32e1cf</errorID>
      <errorWord>;</errorWord>
      <group>L1_Format</group>
      <groupName>格式问题</groupName>
      <ability>L2_HalfPunc_CN</ability>
      <abilityName>全半角问题</abilityName>
      <candidateList>
        <item>；</item>
      </candidateList>
      <explain>文本全半角错误。</explain>
      <paraID>5ED98888</paraID>
      <start>38</start>
      <end>39</end>
      <status>modified</status>
      <modifiedWord>；</modifiedWord>
      <trackRevisions>false</trackRevisions>
    </reviewItem>
    <reviewItem>
      <errorID>ca8443d4-9438-4971-aa4d-4b541ee4619c</errorID>
      <errorWord>(</errorWord>
      <group>L1_Format</group>
      <groupName>格式问题</groupName>
      <ability>L2_HalfPunc_CN</ability>
      <abilityName>全半角问题</abilityName>
      <candidateList>
        <item>（</item>
      </candidateList>
      <explain>文本全半角错误。</explain>
      <paraID>5ED98888</paraID>
      <start>53</start>
      <end>54</end>
      <status>modified</status>
      <modifiedWord>（</modifiedWord>
      <trackRevisions>false</trackRevisions>
    </reviewItem>
    <reviewItem>
      <errorID>88dc3606-1b12-43bf-aeb4-84f8b9ff2075</errorID>
      <errorWord>)</errorWord>
      <group>L1_Format</group>
      <groupName>格式问题</groupName>
      <ability>L2_HalfPunc_CN</ability>
      <abilityName>全半角问题</abilityName>
      <candidateList>
        <item>）</item>
      </candidateList>
      <explain>文本全半角错误。</explain>
      <paraID>5ED98888</paraID>
      <start>60</start>
      <end>61</end>
      <status>modified</status>
      <modifiedWord>）</modifiedWord>
      <trackRevisions>false</trackRevisions>
    </reviewItem>
    <reviewItem>
      <errorID>b23def9b-b94f-4576-b5e4-ccb21d9bff0d</errorID>
      <errorWord>:</errorWord>
      <group>L1_Format</group>
      <groupName>格式问题</groupName>
      <ability>L2_HalfPunc_CN</ability>
      <abilityName>全半角问题</abilityName>
      <candidateList>
        <item>：</item>
      </candidateList>
      <explain>文本全半角错误。</explain>
      <paraID>5ED98888</paraID>
      <start>68</start>
      <end>69</end>
      <status>modified</status>
      <modifiedWord>：</modifiedWord>
      <trackRevisions>false</trackRevisions>
    </reviewItem>
    <reviewItem>
      <errorID>3f63407e-8fc1-40c3-a955-0bc907d95179</errorID>
      <errorWord>:</errorWord>
      <group>L1_Format</group>
      <groupName>格式问题</groupName>
      <ability>L2_HalfPunc_CN</ability>
      <abilityName>全半角问题</abilityName>
      <candidateList>
        <item>：</item>
      </candidateList>
      <explain>文本全半角错误。</explain>
      <paraID>5ED98888</paraID>
      <start>164</start>
      <end>165</end>
      <status>modified</status>
      <modifiedWord>：</modifiedWord>
      <trackRevisions>false</trackRevisions>
    </reviewItem>
    <reviewItem>
      <errorID>8c5cc1c5-b7e5-4307-b4d3-efde6be311a1</errorID>
      <errorWord>;</errorWord>
      <group>L1_Format</group>
      <groupName>格式问题</groupName>
      <ability>L2_HalfPunc_CN</ability>
      <abilityName>全半角问题</abilityName>
      <candidateList>
        <item>；</item>
      </candidateList>
      <explain>文本全半角错误。</explain>
      <paraID>5ED98888</paraID>
      <start>195</start>
      <end>196</end>
      <status>modified</status>
      <modifiedWord>；</modifiedWord>
      <trackRevisions>false</trackRevisions>
    </reviewItem>
    <reviewItem>
      <errorID>d5908e61-5036-4021-8f9d-833e9ccec08a</errorID>
      <errorWord>;</errorWord>
      <group>L1_Format</group>
      <groupName>格式问题</groupName>
      <ability>L2_HalfPunc_CN</ability>
      <abilityName>全半角问题</abilityName>
      <candidateList>
        <item>；</item>
      </candidateList>
      <explain>文本全半角错误。</explain>
      <paraID>5ED98888</paraID>
      <start>202</start>
      <end>203</end>
      <status>modified</status>
      <modifiedWord>；</modifiedWord>
      <trackRevisions>false</trackRevisions>
    </reviewItem>
    <reviewItem>
      <errorID>f916c879-8d9c-4b54-8fbd-61699c38e42c</errorID>
      <errorWord>:</errorWord>
      <group>L1_Format</group>
      <groupName>格式问题</groupName>
      <ability>L2_HalfPunc_CN</ability>
      <abilityName>全半角问题</abilityName>
      <candidateList>
        <item>：</item>
      </candidateList>
      <explain>文本全半角错误。</explain>
      <paraID>5ED98888</paraID>
      <start>226</start>
      <end>227</end>
      <status>modified</status>
      <modifiedWord>：</modifiedWord>
      <trackRevisions>false</trackRevisions>
    </reviewItem>
    <reviewItem>
      <errorID>2d7bf41a-84a0-42bd-8571-0633f58c37c4</errorID>
      <errorWord>:</errorWord>
      <group>L1_Format</group>
      <groupName>格式问题</groupName>
      <ability>L2_HalfPunc_CN</ability>
      <abilityName>全半角问题</abilityName>
      <candidateList>
        <item>：</item>
      </candidateList>
      <explain>文本全半角错误。</explain>
      <paraID>5ED98888</paraID>
      <start>249</start>
      <end>250</end>
      <status>modified</status>
      <modifiedWord>：</modifiedWord>
      <trackRevisions>false</trackRevisions>
    </reviewItem>
    <reviewItem>
      <errorID>9278543a-6bde-44ac-a5de-1de2e2d96cb3</errorID>
      <errorWord>:</errorWord>
      <group>L1_Format</group>
      <groupName>格式问题</groupName>
      <ability>L2_HalfPunc_CN</ability>
      <abilityName>全半角问题</abilityName>
      <candidateList>
        <item>：</item>
      </candidateList>
      <explain>文本全半角错误。</explain>
      <paraID>5ED98888</paraID>
      <start>288</start>
      <end>289</end>
      <status>modified</status>
      <modifiedWord>：</modifiedWord>
      <trackRevisions>false</trackRevisions>
    </reviewItem>
    <reviewItem>
      <errorID>49a09be3-e483-44f7-aaae-634c0e84b6f7</errorID>
      <errorWord>:</errorWord>
      <group>L1_Format</group>
      <groupName>格式问题</groupName>
      <ability>L2_HalfPunc_CN</ability>
      <abilityName>全半角问题</abilityName>
      <candidateList>
        <item>：</item>
      </candidateList>
      <explain>文本全半角错误。</explain>
      <paraID>5ED98888</paraID>
      <start>307</start>
      <end>308</end>
      <status>modified</status>
      <modifiedWord>：</modifiedWord>
      <trackRevisions>false</trackRevisions>
    </reviewItem>
    <reviewItem>
      <errorID>074f9c41-729c-449f-9c92-399829a8bf88</errorID>
      <errorWord>:</errorWord>
      <group>L1_Format</group>
      <groupName>格式问题</groupName>
      <ability>L2_HalfPunc_CN</ability>
      <abilityName>全半角问题</abilityName>
      <candidateList>
        <item>：</item>
      </candidateList>
      <explain>文本全半角错误。</explain>
      <paraID>5ED98888</paraID>
      <start>333</start>
      <end>334</end>
      <status>modified</status>
      <modifiedWord>：</modifiedWord>
      <trackRevisions>false</trackRevisions>
    </reviewItem>
    <reviewItem>
      <errorID>ca8cb116-207b-4a6c-b7ea-20e027f492d5</errorID>
      <errorWord>:</errorWord>
      <group>L1_Format</group>
      <groupName>格式问题</groupName>
      <ability>L2_HalfPunc_CN</ability>
      <abilityName>全半角问题</abilityName>
      <candidateList>
        <item>：</item>
      </candidateList>
      <explain>文本全半角错误。</explain>
      <paraID>5ED98888</paraID>
      <start>347</start>
      <end>348</end>
      <status>modified</status>
      <modifiedWord>：</modifiedWord>
      <trackRevisions>false</trackRevisions>
    </reviewItem>
    <reviewItem>
      <errorID>687b7d78-f5c5-4e4d-b41e-a187c585a700</errorID>
      <errorWord>;</errorWord>
      <group>L1_Format</group>
      <groupName>格式问题</groupName>
      <ability>L2_HalfPunc_CN</ability>
      <abilityName>全半角问题</abilityName>
      <candidateList>
        <item>；</item>
      </candidateList>
      <explain>文本全半角错误。</explain>
      <paraID>5ED98888</paraID>
      <start>354</start>
      <end>355</end>
      <status>modified</status>
      <modifiedWord>；</modifiedWord>
      <trackRevisions>false</trackRevisions>
    </reviewItem>
    <reviewItem>
      <errorID>1f6bf23d-a7fe-476f-bddc-dddb7568370f</errorID>
      <errorWord>:</errorWord>
      <group>L1_Format</group>
      <groupName>格式问题</groupName>
      <ability>L2_HalfPunc_CN</ability>
      <abilityName>全半角问题</abilityName>
      <candidateList>
        <item>：</item>
      </candidateList>
      <explain>文本全半角错误。</explain>
      <paraID>5ED98888</paraID>
      <start>370</start>
      <end>371</end>
      <status>modified</status>
      <modifiedWord>：</modifiedWord>
      <trackRevisions>false</trackRevisions>
    </reviewItem>
    <reviewItem>
      <errorID>983e4678-ad39-405e-9b70-1524ee61f0d2</errorID>
      <errorWord>;</errorWord>
      <group>L1_Format</group>
      <groupName>格式问题</groupName>
      <ability>L2_HalfPunc_CN</ability>
      <abilityName>全半角问题</abilityName>
      <candidateList>
        <item>；</item>
      </candidateList>
      <explain>文本全半角错误。</explain>
      <paraID>5ED98888</paraID>
      <start>384</start>
      <end>385</end>
      <status>modified</status>
      <modifiedWord>；</modifiedWord>
      <trackRevisions>false</trackRevisions>
    </reviewItem>
    <reviewItem>
      <errorID>bd26743d-56ac-494d-bb1d-f634bbe83025</errorID>
      <errorWord>:</errorWord>
      <group>L1_Format</group>
      <groupName>格式问题</groupName>
      <ability>L2_HalfPunc_CN</ability>
      <abilityName>全半角问题</abilityName>
      <candidateList>
        <item>：</item>
      </candidateList>
      <explain>文本全半角错误。</explain>
      <paraID>5ED98888</paraID>
      <start>434</start>
      <end>435</end>
      <status>modified</status>
      <modifiedWord>：</modifiedWord>
      <trackRevisions>false</trackRevisions>
    </reviewItem>
    <reviewItem>
      <errorID>02f2077b-93a0-494d-a720-5d2bda1c383c</errorID>
      <errorWord>:</errorWord>
      <group>L1_Format</group>
      <groupName>格式问题</groupName>
      <ability>L2_HalfPunc_CN</ability>
      <abilityName>全半角问题</abilityName>
      <candidateList>
        <item>：</item>
      </candidateList>
      <explain>文本全半角错误。</explain>
      <paraID>5ED98888</paraID>
      <start>482</start>
      <end>483</end>
      <status>modified</status>
      <modifiedWord>：</modifiedWord>
      <trackRevisions>false</trackRevisions>
    </reviewItem>
    <reviewItem>
      <errorID>b8b91856-c5d1-46a2-9b76-3810d2d58505</errorID>
      <errorWord>;</errorWord>
      <group>L1_Format</group>
      <groupName>格式问题</groupName>
      <ability>L2_HalfPunc_CN</ability>
      <abilityName>全半角问题</abilityName>
      <candidateList>
        <item>；</item>
      </candidateList>
      <explain>文本全半角错误。</explain>
      <paraID>5ED98888</paraID>
      <start>489</start>
      <end>490</end>
      <status>modified</status>
      <modifiedWord>；</modifiedWord>
      <trackRevisions>false</trackRevisions>
    </reviewItem>
    <reviewItem>
      <errorID>27da9d2e-c90e-4a8f-8c96-6281c1da88a2</errorID>
      <errorWord>:</errorWord>
      <group>L1_Format</group>
      <groupName>格式问题</groupName>
      <ability>L2_HalfPunc_CN</ability>
      <abilityName>全半角问题</abilityName>
      <candidateList>
        <item>：</item>
      </candidateList>
      <explain>文本全半角错误。</explain>
      <paraID>5ED98888</paraID>
      <start>496</start>
      <end>497</end>
      <status>modified</status>
      <modifiedWord>：</modifiedWord>
      <trackRevisions>false</trackRevisions>
    </reviewItem>
    <reviewItem>
      <errorID>af5273df-c6c5-4f6e-83aa-335256203784</errorID>
      <errorWord>;</errorWord>
      <group>L1_Format</group>
      <groupName>格式问题</groupName>
      <ability>L2_HalfPunc_CN</ability>
      <abilityName>全半角问题</abilityName>
      <candidateList>
        <item>；</item>
      </candidateList>
      <explain>文本全半角错误。</explain>
      <paraID>5ED98888</paraID>
      <start>507</start>
      <end>508</end>
      <status>modified</status>
      <modifiedWord>；</modifiedWord>
      <trackRevisions>false</trackRevisions>
    </reviewItem>
    <reviewItem>
      <errorID>df98ac4e-0c88-4650-afbd-052a8938122b</errorID>
      <errorWord>:</errorWord>
      <group>L1_Format</group>
      <groupName>格式问题</groupName>
      <ability>L2_HalfPunc_CN</ability>
      <abilityName>全半角问题</abilityName>
      <candidateList>
        <item>：</item>
      </candidateList>
      <explain>文本全半角错误。</explain>
      <paraID>3401613B</paraID>
      <start>6</start>
      <end>7</end>
      <status>modified</status>
      <modifiedWord>：</modifiedWord>
      <trackRevisions>false</trackRevisions>
    </reviewItem>
    <reviewItem>
      <errorID>74251fed-42a3-4610-8d17-005e5c15ef8c</errorID>
      <errorWord>截至到2026年</errorWord>
      <group>L1_Word</group>
      <groupName>字词问题</groupName>
      <ability>L2_Typo</ability>
      <abilityName>字词错误</abilityName>
      <candidateList>
        <item>截至2026年</item>
      </candidateList>
      <explain/>
      <paraID>54629271</paraID>
      <start>14</start>
      <end>22</end>
      <status>ignored</status>
      <modifiedWord/>
      <trackRevisions>false</trackRevisions>
    </reviewItem>
  </reviewItems>
  <config/>
</contractReview>
</file>

<file path=customXml/itemProps1.xml><?xml version="1.0" encoding="utf-8"?>
<ds:datastoreItem xmlns:ds="http://schemas.openxmlformats.org/officeDocument/2006/customXml" ds:itemID="{b6c181e3-0db2-422f-a946-524700e8f5f0}">
  <ds:schemaRefs/>
</ds:datastoreItem>
</file>

<file path=docProps/app.xml><?xml version="1.0" encoding="utf-8"?>
<Properties xmlns="http://schemas.openxmlformats.org/officeDocument/2006/extended-properties" xmlns:vt="http://schemas.openxmlformats.org/officeDocument/2006/docPropsVTypes">
  <Template>Normal</Template>
  <Pages>3</Pages>
  <Words>1141</Words>
  <Characters>1267</Characters>
  <Lines>5</Lines>
  <Paragraphs>1</Paragraphs>
  <TotalTime>0</TotalTime>
  <ScaleCrop>false</ScaleCrop>
  <LinksUpToDate>false</LinksUpToDate>
  <CharactersWithSpaces>1272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2026-08-28T00:44:15Z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